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4CA24" w14:textId="77777777" w:rsidR="002F270F" w:rsidRPr="00055938" w:rsidRDefault="00486016" w:rsidP="002F270F">
      <w:pPr>
        <w:spacing w:after="0"/>
        <w:contextualSpacing/>
        <w:jc w:val="center"/>
        <w:rPr>
          <w:rFonts w:ascii="Times New Roman" w:hAnsi="Times New Roman" w:cs="Times New Roman"/>
          <w:b/>
          <w:sz w:val="24"/>
          <w:szCs w:val="24"/>
        </w:rPr>
      </w:pPr>
      <w:bookmarkStart w:id="0" w:name="_GoBack"/>
      <w:bookmarkEnd w:id="0"/>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14:paraId="11AB7EFA" w14:textId="2B118251"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w:t>
      </w:r>
      <w:r w:rsidR="00981672">
        <w:rPr>
          <w:rFonts w:ascii="Times New Roman" w:hAnsi="Times New Roman" w:cs="Times New Roman"/>
          <w:b/>
          <w:sz w:val="24"/>
          <w:szCs w:val="24"/>
        </w:rPr>
        <w:t>2</w:t>
      </w:r>
      <w:r w:rsidR="003820C5">
        <w:rPr>
          <w:rFonts w:ascii="Times New Roman" w:hAnsi="Times New Roman" w:cs="Times New Roman"/>
          <w:b/>
          <w:sz w:val="24"/>
          <w:szCs w:val="24"/>
        </w:rPr>
        <w:t>3</w:t>
      </w:r>
      <w:r w:rsidRPr="00E66DD7">
        <w:rPr>
          <w:rFonts w:ascii="Times New Roman" w:hAnsi="Times New Roman" w:cs="Times New Roman"/>
          <w:b/>
          <w:sz w:val="24"/>
          <w:szCs w:val="24"/>
        </w:rPr>
        <w:t>-20</w:t>
      </w:r>
      <w:r w:rsidR="00AC4DEC">
        <w:rPr>
          <w:rFonts w:ascii="Times New Roman" w:hAnsi="Times New Roman" w:cs="Times New Roman"/>
          <w:b/>
          <w:sz w:val="24"/>
          <w:szCs w:val="24"/>
        </w:rPr>
        <w:t>2</w:t>
      </w:r>
      <w:r w:rsidR="003820C5">
        <w:rPr>
          <w:rFonts w:ascii="Times New Roman" w:hAnsi="Times New Roman" w:cs="Times New Roman"/>
          <w:b/>
          <w:sz w:val="24"/>
          <w:szCs w:val="24"/>
        </w:rPr>
        <w:t>4</w:t>
      </w:r>
    </w:p>
    <w:p w14:paraId="7B3303A0" w14:textId="77777777" w:rsidR="00175C50" w:rsidRPr="00463F24" w:rsidRDefault="00175C50" w:rsidP="00175C50">
      <w:pPr>
        <w:spacing w:after="0"/>
        <w:contextualSpacing/>
        <w:rPr>
          <w:rFonts w:ascii="Times New Roman" w:hAnsi="Times New Roman" w:cs="Times New Roman"/>
          <w:b/>
          <w:color w:val="FF0000"/>
          <w:sz w:val="20"/>
          <w:szCs w:val="20"/>
        </w:rPr>
      </w:pPr>
    </w:p>
    <w:p w14:paraId="6F1F03EA" w14:textId="77777777"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14:paraId="13E60C57" w14:textId="77777777" w:rsidR="002F270F" w:rsidRPr="00463F24" w:rsidRDefault="002F270F" w:rsidP="006F2B86">
      <w:pPr>
        <w:spacing w:after="0"/>
        <w:contextualSpacing/>
        <w:jc w:val="both"/>
        <w:rPr>
          <w:rFonts w:ascii="Times New Roman" w:hAnsi="Times New Roman" w:cs="Times New Roman"/>
          <w:sz w:val="20"/>
          <w:szCs w:val="20"/>
        </w:rPr>
      </w:pPr>
    </w:p>
    <w:p w14:paraId="7B742178" w14:textId="77777777"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w:t>
      </w:r>
      <w:r w:rsidR="00175C4B">
        <w:rPr>
          <w:rFonts w:ascii="Times New Roman" w:hAnsi="Times New Roman" w:cs="Times New Roman"/>
          <w:iCs/>
          <w:u w:val="single"/>
        </w:rPr>
        <w:t xml:space="preserve"> </w:t>
      </w:r>
      <w:r w:rsidRPr="009423FD">
        <w:rPr>
          <w:rFonts w:ascii="Times New Roman" w:hAnsi="Times New Roman" w:cs="Times New Roman"/>
          <w:b/>
          <w:iCs/>
          <w:u w:val="single"/>
        </w:rPr>
        <w:t>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3134FDD1" w14:textId="77777777"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463F24" w:rsidRPr="0069471A" w14:paraId="0CC1F777" w14:textId="77777777" w:rsidTr="00563463">
        <w:trPr>
          <w:trHeight w:val="278"/>
        </w:trPr>
        <w:tc>
          <w:tcPr>
            <w:tcW w:w="9576" w:type="dxa"/>
            <w:gridSpan w:val="2"/>
            <w:tcMar>
              <w:left w:w="115" w:type="dxa"/>
              <w:right w:w="115" w:type="dxa"/>
            </w:tcMar>
          </w:tcPr>
          <w:p w14:paraId="58FA1344" w14:textId="77777777"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14:paraId="60A08E1C" w14:textId="77777777" w:rsidTr="00563463">
        <w:trPr>
          <w:trHeight w:val="2870"/>
        </w:trPr>
        <w:tc>
          <w:tcPr>
            <w:tcW w:w="4788" w:type="dxa"/>
          </w:tcPr>
          <w:p w14:paraId="083F48F4" w14:textId="77777777"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14:paraId="7EDE7F5F"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14:paraId="38C94B56"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14:paraId="1D5BE468"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14:paraId="69562C2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14:paraId="29E944E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14:paraId="75058FEF"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14:paraId="716FB63D"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14:paraId="65AF2A1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14:paraId="0BEE6570" w14:textId="77777777"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14:paraId="53B62C30" w14:textId="77777777"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14:paraId="0ECA179D" w14:textId="77777777"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14:paraId="79F8A44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14:paraId="52C2DAC9"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14:paraId="1850244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14:paraId="558C16F9"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14:paraId="7A5A393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14:paraId="7252600D"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14:paraId="5D3BC7D6"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14:paraId="596E32FC"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14:paraId="73A6CA01" w14:textId="77777777"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14:paraId="0A78AADB" w14:textId="77777777"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125"/>
        <w:gridCol w:w="5089"/>
      </w:tblGrid>
      <w:tr w:rsidR="003B7313" w:rsidRPr="0069471A" w14:paraId="61D9C753" w14:textId="77777777" w:rsidTr="003B7313">
        <w:trPr>
          <w:trHeight w:val="287"/>
        </w:trPr>
        <w:tc>
          <w:tcPr>
            <w:tcW w:w="10214" w:type="dxa"/>
            <w:gridSpan w:val="2"/>
          </w:tcPr>
          <w:p w14:paraId="523F4F80" w14:textId="77777777"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14:paraId="64ADEDA2" w14:textId="77777777" w:rsidTr="00563463">
        <w:trPr>
          <w:trHeight w:val="2168"/>
        </w:trPr>
        <w:tc>
          <w:tcPr>
            <w:tcW w:w="5125" w:type="dxa"/>
          </w:tcPr>
          <w:p w14:paraId="7AC0B595"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14:paraId="4E030DB0"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14:paraId="6630FCD1"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14:paraId="005FBCA4"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14:paraId="73D48377"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14:paraId="3AC46CA9"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14:paraId="1C895DFF"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14:paraId="5CE7C7DE"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14:paraId="42EB6D62"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14:paraId="5CD02B5B"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14:paraId="391C2B55"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14:paraId="08B73D97"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14:paraId="78C277EF"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14:paraId="578000DC" w14:textId="77777777"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14:paraId="7F824766" w14:textId="77777777"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11"/>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14:paraId="43FA154E" w14:textId="77777777"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14:paraId="6C1037E9" w14:textId="77777777"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14:paraId="453DD909" w14:textId="77777777"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14:paraId="70BBFD9E" w14:textId="77777777"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This can lead to prolonged recovery, or even to severe brain swelling with devastating and even fatal consequences.  It is well 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14:paraId="76FD7DF2" w14:textId="77777777"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lastRenderedPageBreak/>
        <w:t>If you think your child has suffered a concussion</w:t>
      </w:r>
    </w:p>
    <w:p w14:paraId="75D5AE50" w14:textId="77777777"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14:paraId="218D2794" w14:textId="77777777"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Any athlete even suspected of suffering a concussion should be removed from th</w:t>
      </w:r>
      <w:r w:rsidR="00892B84">
        <w:rPr>
          <w:rFonts w:ascii="Times New Roman" w:hAnsi="Times New Roman" w:cs="Times New Roman"/>
        </w:rPr>
        <w:t xml:space="preserve">e game or practice immediately </w:t>
      </w:r>
      <w:r w:rsidR="00892B84" w:rsidRPr="00892B84">
        <w:rPr>
          <w:rFonts w:ascii="Times New Roman" w:hAnsi="Times New Roman" w:cs="Times New Roman"/>
        </w:rPr>
        <w:t>and an urgent referral to a health care provider should be arranged (if not already onsite).</w:t>
      </w:r>
      <w:r w:rsidR="00892B84">
        <w:rPr>
          <w:rFonts w:ascii="Times New Roman" w:hAnsi="Times New Roman" w:cs="Times New Roman"/>
        </w:rPr>
        <w:t xml:space="preserve">  </w:t>
      </w:r>
      <w:r w:rsidRPr="00E66DD7">
        <w:rPr>
          <w:rFonts w:ascii="Times New Roman" w:hAnsi="Times New Roman" w:cs="Times New Roman"/>
        </w:rPr>
        <w:t xml:space="preserve">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E66DD7" w:rsidRPr="00E66DD7">
        <w:rPr>
          <w:rFonts w:ascii="Times New Roman" w:hAnsi="Times New Roman" w:cs="Times New Roman"/>
        </w:rPr>
        <w:t xml:space="preserve">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14:paraId="3F341DA0" w14:textId="77777777" w:rsidR="00986A49" w:rsidRPr="00892B84" w:rsidRDefault="00986A49" w:rsidP="006F2B86">
      <w:pPr>
        <w:spacing w:after="0"/>
        <w:contextualSpacing/>
        <w:jc w:val="both"/>
        <w:rPr>
          <w:rFonts w:ascii="Times New Roman" w:hAnsi="Times New Roman" w:cs="Times New Roman"/>
          <w:sz w:val="12"/>
          <w:szCs w:val="12"/>
        </w:rPr>
      </w:pPr>
    </w:p>
    <w:p w14:paraId="4D615A31" w14:textId="77777777"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14:paraId="2ACDE630" w14:textId="77777777" w:rsidR="00563463" w:rsidRPr="007E6841" w:rsidRDefault="00563463" w:rsidP="00E66DD7">
      <w:pPr>
        <w:spacing w:after="0"/>
        <w:contextualSpacing/>
        <w:jc w:val="center"/>
        <w:rPr>
          <w:rFonts w:ascii="Times New Roman" w:hAnsi="Times New Roman" w:cs="Times New Roman"/>
          <w:b/>
          <w:sz w:val="16"/>
          <w:szCs w:val="16"/>
          <w:u w:val="single"/>
        </w:rPr>
      </w:pPr>
    </w:p>
    <w:p w14:paraId="380497DB" w14:textId="77777777"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892B84">
        <w:rPr>
          <w:rFonts w:ascii="Times New Roman" w:hAnsi="Times New Roman" w:cs="Times New Roman"/>
        </w:rPr>
        <w:t xml:space="preserve">roviders and school personnel.  </w:t>
      </w:r>
      <w:r w:rsidR="00892B84" w:rsidRPr="00892B84">
        <w:rPr>
          <w:rFonts w:ascii="Times New Roman" w:hAnsi="Times New Roman" w:cs="Times New Roman"/>
        </w:rPr>
        <w:t xml:space="preserve">After the initial 24-48 hours from the injury, under direction from their health care provider, patients can be encouraged to become gradually and progressively more active while staying below their cognitive and physical symptom-exacerbation thresholds (i.e., the physical activity should never bring on or worsen their symptoms).  </w:t>
      </w:r>
      <w:r w:rsidRPr="007E6841">
        <w:rPr>
          <w:rFonts w:ascii="Times New Roman" w:hAnsi="Times New Roman" w:cs="Times New Roman"/>
        </w:rPr>
        <w:t xml:space="preserve">No consideration </w:t>
      </w:r>
      <w:r w:rsidR="00892B84">
        <w:rPr>
          <w:rFonts w:ascii="Times New Roman" w:hAnsi="Times New Roman" w:cs="Times New Roman"/>
        </w:rPr>
        <w:t>should be given to returning to</w:t>
      </w:r>
      <w:r w:rsidR="00C36575" w:rsidRPr="007E6841">
        <w:rPr>
          <w:rFonts w:ascii="Times New Roman" w:hAnsi="Times New Roman" w:cs="Times New Roman"/>
        </w:rPr>
        <w:t xml:space="preserve"> </w:t>
      </w:r>
      <w:r w:rsidR="00892B84">
        <w:rPr>
          <w:rFonts w:ascii="Times New Roman" w:hAnsi="Times New Roman" w:cs="Times New Roman"/>
        </w:rPr>
        <w:t xml:space="preserve">full sport </w:t>
      </w:r>
      <w:r w:rsidRPr="007E6841">
        <w:rPr>
          <w:rFonts w:ascii="Times New Roman" w:hAnsi="Times New Roman" w:cs="Times New Roman"/>
        </w:rPr>
        <w:t>activity until the student is fully integrated back into the classroom setting and is symptom free.</w:t>
      </w:r>
      <w:r w:rsidR="00892B84">
        <w:rPr>
          <w:rFonts w:ascii="Times New Roman" w:hAnsi="Times New Roman" w:cs="Times New Roman"/>
        </w:rPr>
        <w:t xml:space="preserve">  Occasionally</w:t>
      </w:r>
      <w:r w:rsidR="00424A21" w:rsidRPr="007E6841">
        <w:rPr>
          <w:rFonts w:ascii="Times New Roman" w:hAnsi="Times New Roman" w:cs="Times New Roman"/>
        </w:rPr>
        <w:t xml:space="preserve">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14:paraId="23426CED" w14:textId="77777777" w:rsidR="00391452" w:rsidRPr="00892B84" w:rsidRDefault="00391452" w:rsidP="00391452">
      <w:pPr>
        <w:spacing w:after="0" w:line="300" w:lineRule="auto"/>
        <w:rPr>
          <w:rFonts w:ascii="Times New Roman" w:hAnsi="Times New Roman" w:cs="Times New Roman"/>
          <w:color w:val="FF0000"/>
          <w:sz w:val="12"/>
          <w:szCs w:val="12"/>
        </w:rPr>
      </w:pPr>
    </w:p>
    <w:p w14:paraId="465974B2" w14:textId="77777777"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14:paraId="70DEBE22" w14:textId="77777777" w:rsidR="005275F9" w:rsidRPr="00563463" w:rsidRDefault="005275F9" w:rsidP="00E66DD7">
      <w:pPr>
        <w:spacing w:after="0"/>
        <w:contextualSpacing/>
        <w:rPr>
          <w:rFonts w:ascii="Times New Roman" w:hAnsi="Times New Roman" w:cs="Times New Roman"/>
          <w:b/>
          <w:sz w:val="16"/>
          <w:szCs w:val="16"/>
        </w:rPr>
      </w:pPr>
    </w:p>
    <w:p w14:paraId="2C3106A7" w14:textId="77777777"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14:paraId="6FD90883" w14:textId="77777777" w:rsidR="006F2B86" w:rsidRPr="009423FD" w:rsidRDefault="006F2B86" w:rsidP="006F2B86">
      <w:pPr>
        <w:contextualSpacing/>
        <w:jc w:val="center"/>
        <w:rPr>
          <w:rFonts w:ascii="Times New Roman" w:hAnsi="Times New Roman" w:cs="Times New Roman"/>
          <w:b/>
          <w:u w:val="single"/>
        </w:rPr>
      </w:pPr>
    </w:p>
    <w:p w14:paraId="74286D3E" w14:textId="77777777" w:rsidR="003165D6" w:rsidRPr="00892B84" w:rsidRDefault="006F2B86" w:rsidP="00486016">
      <w:pPr>
        <w:contextualSpacing/>
        <w:rPr>
          <w:rFonts w:ascii="Times New Roman" w:hAnsi="Times New Roman" w:cs="Times New Roman"/>
          <w:sz w:val="16"/>
          <w:szCs w:val="16"/>
        </w:rPr>
      </w:pPr>
      <w:r w:rsidRPr="00892B84">
        <w:rPr>
          <w:rFonts w:ascii="Times New Roman" w:hAnsi="Times New Roman" w:cs="Times New Roman"/>
          <w:sz w:val="16"/>
          <w:szCs w:val="16"/>
        </w:rPr>
        <w:t>For current and up-to-date information on concussions you can go to</w:t>
      </w:r>
      <w:r w:rsidR="0076657E" w:rsidRPr="00892B84">
        <w:rPr>
          <w:rFonts w:ascii="Times New Roman" w:hAnsi="Times New Roman" w:cs="Times New Roman"/>
          <w:sz w:val="16"/>
          <w:szCs w:val="16"/>
        </w:rPr>
        <w:t>:</w:t>
      </w:r>
      <w:r w:rsidRPr="00892B84">
        <w:rPr>
          <w:rFonts w:ascii="Times New Roman" w:hAnsi="Times New Roman" w:cs="Times New Roman"/>
          <w:sz w:val="16"/>
          <w:szCs w:val="16"/>
        </w:rPr>
        <w:t xml:space="preserve"> </w:t>
      </w:r>
    </w:p>
    <w:p w14:paraId="4DF3D3D7" w14:textId="77777777" w:rsidR="00486016" w:rsidRPr="00892B84" w:rsidRDefault="000F02E4" w:rsidP="00486016">
      <w:pPr>
        <w:contextualSpacing/>
        <w:rPr>
          <w:rStyle w:val="Hyperlink"/>
          <w:rFonts w:ascii="Times New Roman" w:hAnsi="Times New Roman" w:cs="Times New Roman"/>
          <w:b/>
          <w:color w:val="auto"/>
          <w:sz w:val="16"/>
          <w:szCs w:val="16"/>
        </w:rPr>
      </w:pPr>
      <w:hyperlink r:id="rId12" w:history="1">
        <w:r w:rsidR="00486016" w:rsidRPr="00892B84">
          <w:rPr>
            <w:rStyle w:val="Hyperlink"/>
            <w:rFonts w:ascii="Times New Roman" w:hAnsi="Times New Roman" w:cs="Times New Roman"/>
            <w:b/>
            <w:color w:val="auto"/>
            <w:sz w:val="16"/>
            <w:szCs w:val="16"/>
          </w:rPr>
          <w:t>http://www.cdc.gov/concussion/HeadsUp/youth.html</w:t>
        </w:r>
      </w:hyperlink>
    </w:p>
    <w:p w14:paraId="1E12C3BD" w14:textId="77777777" w:rsidR="003165D6" w:rsidRPr="00892B84" w:rsidRDefault="003165D6" w:rsidP="00486016">
      <w:pPr>
        <w:contextualSpacing/>
        <w:rPr>
          <w:rStyle w:val="Hyperlink"/>
          <w:rFonts w:ascii="Times New Roman" w:hAnsi="Times New Roman" w:cs="Times New Roman"/>
          <w:b/>
          <w:color w:val="auto"/>
          <w:sz w:val="16"/>
          <w:szCs w:val="16"/>
        </w:rPr>
      </w:pPr>
      <w:r w:rsidRPr="00892B84">
        <w:rPr>
          <w:rStyle w:val="Hyperlink"/>
          <w:rFonts w:ascii="Times New Roman" w:hAnsi="Times New Roman" w:cs="Times New Roman"/>
          <w:b/>
          <w:color w:val="auto"/>
          <w:sz w:val="16"/>
          <w:szCs w:val="16"/>
        </w:rPr>
        <w:t>http://www.kansasconcussion.org/</w:t>
      </w:r>
    </w:p>
    <w:p w14:paraId="50EBDAF6" w14:textId="77777777" w:rsidR="0076657E" w:rsidRPr="00892B84" w:rsidRDefault="0076657E" w:rsidP="00486016">
      <w:pPr>
        <w:contextualSpacing/>
        <w:rPr>
          <w:rStyle w:val="Hyperlink"/>
          <w:rFonts w:ascii="Times New Roman" w:hAnsi="Times New Roman" w:cs="Times New Roman"/>
          <w:b/>
          <w:color w:val="auto"/>
          <w:sz w:val="16"/>
          <w:szCs w:val="16"/>
        </w:rPr>
      </w:pPr>
    </w:p>
    <w:p w14:paraId="033BFD24" w14:textId="77777777" w:rsidR="0076657E" w:rsidRPr="00892B84" w:rsidRDefault="0076657E" w:rsidP="00486016">
      <w:pPr>
        <w:contextualSpacing/>
        <w:rPr>
          <w:rFonts w:ascii="Times New Roman" w:hAnsi="Times New Roman" w:cs="Times New Roman"/>
          <w:sz w:val="16"/>
          <w:szCs w:val="16"/>
        </w:rPr>
      </w:pPr>
      <w:r w:rsidRPr="00892B84">
        <w:rPr>
          <w:rStyle w:val="Hyperlink"/>
          <w:rFonts w:ascii="Times New Roman" w:hAnsi="Times New Roman" w:cs="Times New Roman"/>
          <w:color w:val="auto"/>
          <w:sz w:val="16"/>
          <w:szCs w:val="16"/>
          <w:u w:val="none"/>
        </w:rPr>
        <w:t>For concussion information and educational resources collected by the KSHSAA, go to:</w:t>
      </w:r>
    </w:p>
    <w:p w14:paraId="2F6B0587" w14:textId="77777777" w:rsidR="00486016" w:rsidRPr="00892B84" w:rsidRDefault="000F02E4" w:rsidP="00486016">
      <w:pPr>
        <w:contextualSpacing/>
        <w:rPr>
          <w:rFonts w:ascii="Times New Roman" w:hAnsi="Times New Roman" w:cs="Times New Roman"/>
          <w:b/>
          <w:sz w:val="16"/>
          <w:szCs w:val="16"/>
        </w:rPr>
      </w:pPr>
      <w:hyperlink r:id="rId13" w:history="1">
        <w:r w:rsidR="00486016" w:rsidRPr="00892B84">
          <w:rPr>
            <w:rStyle w:val="Hyperlink"/>
            <w:rFonts w:ascii="Times New Roman" w:hAnsi="Times New Roman" w:cs="Times New Roman"/>
            <w:b/>
            <w:color w:val="auto"/>
            <w:sz w:val="16"/>
            <w:szCs w:val="16"/>
          </w:rPr>
          <w:t>http://www.kshsaa.org/Public/General/ConcussionGuidelines.cfm</w:t>
        </w:r>
      </w:hyperlink>
    </w:p>
    <w:p w14:paraId="37BFCF68" w14:textId="77777777" w:rsidR="006F2B86" w:rsidRPr="009423FD" w:rsidRDefault="00486016" w:rsidP="00486016">
      <w:pPr>
        <w:contextualSpacing/>
        <w:rPr>
          <w:rFonts w:ascii="Times New Roman" w:hAnsi="Times New Roman" w:cs="Times New Roman"/>
        </w:rPr>
      </w:pPr>
      <w:r w:rsidRPr="00486016">
        <w:rPr>
          <w:rFonts w:ascii="Times New Roman" w:hAnsi="Times New Roman" w:cs="Times New Roman"/>
        </w:rPr>
        <w:t xml:space="preserve"> </w:t>
      </w:r>
    </w:p>
    <w:p w14:paraId="54849E93" w14:textId="77777777" w:rsidR="00486016" w:rsidRPr="009423FD" w:rsidRDefault="00486016" w:rsidP="006F2B86">
      <w:pPr>
        <w:contextualSpacing/>
        <w:rPr>
          <w:rFonts w:ascii="Times New Roman" w:hAnsi="Times New Roman" w:cs="Times New Roman"/>
        </w:rPr>
      </w:pPr>
    </w:p>
    <w:p w14:paraId="7EC4466A"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14:paraId="4ACE489E"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14:paraId="66C4B5D4" w14:textId="77777777" w:rsidR="00563463" w:rsidRDefault="00563463" w:rsidP="006F2B86">
      <w:pPr>
        <w:contextualSpacing/>
        <w:rPr>
          <w:rFonts w:ascii="Times New Roman" w:hAnsi="Times New Roman" w:cs="Times New Roman"/>
        </w:rPr>
      </w:pPr>
    </w:p>
    <w:p w14:paraId="23807D74" w14:textId="77777777" w:rsidR="00563463" w:rsidRDefault="00563463" w:rsidP="006F2B86">
      <w:pPr>
        <w:contextualSpacing/>
        <w:rPr>
          <w:rFonts w:ascii="Times New Roman" w:hAnsi="Times New Roman" w:cs="Times New Roman"/>
        </w:rPr>
      </w:pPr>
    </w:p>
    <w:p w14:paraId="13599326"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14:paraId="6E6EE1A2" w14:textId="77777777" w:rsidR="00096419" w:rsidRDefault="002902C2" w:rsidP="003C4432">
      <w:pPr>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93FA2AA" wp14:editId="19503BB0">
                <wp:simplePos x="0" y="0"/>
                <wp:positionH relativeFrom="column">
                  <wp:posOffset>-123825</wp:posOffset>
                </wp:positionH>
                <wp:positionV relativeFrom="paragraph">
                  <wp:posOffset>3785235</wp:posOffset>
                </wp:positionV>
                <wp:extent cx="4269105" cy="33782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9C49C" w14:textId="77777777"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3FA2AA"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" stroked="f">
                <v:textbox>
                  <w:txbxContent>
                    <w:p w14:paraId="5709C49C" w14:textId="77777777"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mc:Fallback>
        </mc:AlternateContent>
      </w:r>
      <w:r w:rsidR="006F2B86" w:rsidRPr="009423FD">
        <w:rPr>
          <w:rFonts w:ascii="Times New Roman" w:hAnsi="Times New Roman" w:cs="Times New Roman"/>
        </w:rPr>
        <w:t>Parent or Legal Guardian Printed            Parent or Legal Guardian Signature                Date</w:t>
      </w:r>
    </w:p>
    <w:p w14:paraId="2ED2F2F9" w14:textId="77777777" w:rsidR="00CE72DB" w:rsidRDefault="00CE72DB" w:rsidP="003C4432">
      <w:pPr>
        <w:contextualSpacing/>
        <w:rPr>
          <w:rFonts w:ascii="Times New Roman" w:hAnsi="Times New Roman" w:cs="Times New Roman"/>
        </w:rPr>
      </w:pPr>
    </w:p>
    <w:p w14:paraId="6DBFFC51" w14:textId="77777777" w:rsidR="00CE72DB" w:rsidRPr="00892B84" w:rsidRDefault="00CE72DB" w:rsidP="00CE72DB">
      <w:pPr>
        <w:spacing w:after="0" w:line="240" w:lineRule="auto"/>
        <w:contextualSpacing/>
        <w:rPr>
          <w:rFonts w:ascii="Times New Roman" w:hAnsi="Times New Roman" w:cs="Times New Roman"/>
          <w:b/>
          <w:sz w:val="16"/>
          <w:szCs w:val="16"/>
        </w:rPr>
      </w:pPr>
      <w:r w:rsidRPr="00892B84">
        <w:rPr>
          <w:rFonts w:ascii="Times New Roman" w:hAnsi="Times New Roman" w:cs="Times New Roman"/>
          <w:b/>
          <w:sz w:val="16"/>
          <w:szCs w:val="16"/>
        </w:rPr>
        <w:t>The parties to this document agree that an electronic signature is intended to make this writing effective and binding and to have the same force and effect as the use of a manual signature.</w:t>
      </w:r>
    </w:p>
    <w:sectPr w:rsidR="00CE72DB" w:rsidRPr="00892B84" w:rsidSect="00892B84">
      <w:footerReference w:type="default" r:id="rId14"/>
      <w:type w:val="continuous"/>
      <w:pgSz w:w="12240" w:h="15840" w:code="1"/>
      <w:pgMar w:top="576" w:right="720" w:bottom="576"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E5E29" w14:textId="77777777" w:rsidR="000F02E4" w:rsidRDefault="000F02E4" w:rsidP="00147FD1">
      <w:pPr>
        <w:spacing w:after="0" w:line="240" w:lineRule="auto"/>
      </w:pPr>
      <w:r>
        <w:separator/>
      </w:r>
    </w:p>
  </w:endnote>
  <w:endnote w:type="continuationSeparator" w:id="0">
    <w:p w14:paraId="4745927C" w14:textId="77777777" w:rsidR="000F02E4" w:rsidRDefault="000F02E4" w:rsidP="001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461E" w14:textId="77777777" w:rsidR="00892B84" w:rsidRDefault="00892B84" w:rsidP="00E9579E">
    <w:pPr>
      <w:pStyle w:val="Footer"/>
      <w:jc w:val="right"/>
      <w:rPr>
        <w:rFonts w:ascii="Times New Roman" w:hAnsi="Times New Roman" w:cs="Times New Roman"/>
        <w:sz w:val="16"/>
        <w:szCs w:val="16"/>
      </w:rPr>
    </w:pPr>
    <w:r w:rsidRPr="00892B84">
      <w:rPr>
        <w:rFonts w:ascii="Times New Roman" w:hAnsi="Times New Roman" w:cs="Times New Roman"/>
        <w:sz w:val="16"/>
        <w:szCs w:val="16"/>
      </w:rPr>
      <w:t>Revised by KSHSAA SMAC, 04/18</w:t>
    </w:r>
  </w:p>
  <w:p w14:paraId="491CC085" w14:textId="77777777"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205E3" w14:textId="77777777" w:rsidR="000F02E4" w:rsidRDefault="000F02E4" w:rsidP="00147FD1">
      <w:pPr>
        <w:spacing w:after="0" w:line="240" w:lineRule="auto"/>
      </w:pPr>
      <w:r>
        <w:separator/>
      </w:r>
    </w:p>
  </w:footnote>
  <w:footnote w:type="continuationSeparator" w:id="0">
    <w:p w14:paraId="4A7E8D52" w14:textId="77777777" w:rsidR="000F02E4" w:rsidRDefault="000F02E4" w:rsidP="0014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7F8F" w14:textId="77777777" w:rsidR="00E9579E" w:rsidRDefault="00E9579E" w:rsidP="001D31D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02E4"/>
    <w:rsid w:val="000F34F5"/>
    <w:rsid w:val="0014248D"/>
    <w:rsid w:val="00147FD1"/>
    <w:rsid w:val="00163521"/>
    <w:rsid w:val="00175C4B"/>
    <w:rsid w:val="00175C50"/>
    <w:rsid w:val="00184C91"/>
    <w:rsid w:val="00194A38"/>
    <w:rsid w:val="001D31D2"/>
    <w:rsid w:val="001E0EB1"/>
    <w:rsid w:val="001E3E1E"/>
    <w:rsid w:val="001E5B4D"/>
    <w:rsid w:val="001F1DB3"/>
    <w:rsid w:val="00210585"/>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66766"/>
    <w:rsid w:val="00375280"/>
    <w:rsid w:val="00376851"/>
    <w:rsid w:val="003820C5"/>
    <w:rsid w:val="00383B8B"/>
    <w:rsid w:val="00391452"/>
    <w:rsid w:val="003A42EA"/>
    <w:rsid w:val="003B7313"/>
    <w:rsid w:val="003C2DF2"/>
    <w:rsid w:val="003C4432"/>
    <w:rsid w:val="00424A21"/>
    <w:rsid w:val="00426296"/>
    <w:rsid w:val="00441AD9"/>
    <w:rsid w:val="00446736"/>
    <w:rsid w:val="004570AB"/>
    <w:rsid w:val="00457C12"/>
    <w:rsid w:val="00463F24"/>
    <w:rsid w:val="00470384"/>
    <w:rsid w:val="00475E2D"/>
    <w:rsid w:val="00486016"/>
    <w:rsid w:val="00493047"/>
    <w:rsid w:val="004C15ED"/>
    <w:rsid w:val="004D2FB3"/>
    <w:rsid w:val="004F0DBC"/>
    <w:rsid w:val="0051084E"/>
    <w:rsid w:val="00516206"/>
    <w:rsid w:val="00523DCE"/>
    <w:rsid w:val="005275F9"/>
    <w:rsid w:val="0053146F"/>
    <w:rsid w:val="00545BC0"/>
    <w:rsid w:val="005518D8"/>
    <w:rsid w:val="00556476"/>
    <w:rsid w:val="005568A3"/>
    <w:rsid w:val="00563463"/>
    <w:rsid w:val="0058396A"/>
    <w:rsid w:val="005B514F"/>
    <w:rsid w:val="005D3879"/>
    <w:rsid w:val="005D5B46"/>
    <w:rsid w:val="00606B95"/>
    <w:rsid w:val="0061591F"/>
    <w:rsid w:val="00642E4E"/>
    <w:rsid w:val="006468C4"/>
    <w:rsid w:val="00666DE3"/>
    <w:rsid w:val="00667156"/>
    <w:rsid w:val="00671DA7"/>
    <w:rsid w:val="006822F7"/>
    <w:rsid w:val="006957C0"/>
    <w:rsid w:val="006A4ACE"/>
    <w:rsid w:val="006A5FB7"/>
    <w:rsid w:val="006A69DE"/>
    <w:rsid w:val="006E1807"/>
    <w:rsid w:val="006E32D1"/>
    <w:rsid w:val="006F18B5"/>
    <w:rsid w:val="006F2B86"/>
    <w:rsid w:val="007168D0"/>
    <w:rsid w:val="00753168"/>
    <w:rsid w:val="0076657E"/>
    <w:rsid w:val="00794621"/>
    <w:rsid w:val="007B4DFB"/>
    <w:rsid w:val="007C0329"/>
    <w:rsid w:val="007D1374"/>
    <w:rsid w:val="007D35B1"/>
    <w:rsid w:val="007D618D"/>
    <w:rsid w:val="007E2166"/>
    <w:rsid w:val="007E6841"/>
    <w:rsid w:val="00803B22"/>
    <w:rsid w:val="00811C87"/>
    <w:rsid w:val="008252F3"/>
    <w:rsid w:val="00826319"/>
    <w:rsid w:val="00852A6A"/>
    <w:rsid w:val="0088073F"/>
    <w:rsid w:val="00892B84"/>
    <w:rsid w:val="00897508"/>
    <w:rsid w:val="008B3F00"/>
    <w:rsid w:val="008B65D4"/>
    <w:rsid w:val="009124E5"/>
    <w:rsid w:val="00915B37"/>
    <w:rsid w:val="00917C3A"/>
    <w:rsid w:val="0092556B"/>
    <w:rsid w:val="00931784"/>
    <w:rsid w:val="009423FD"/>
    <w:rsid w:val="00951D26"/>
    <w:rsid w:val="009649C8"/>
    <w:rsid w:val="00981672"/>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C4DEC"/>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26246"/>
    <w:rsid w:val="00C36575"/>
    <w:rsid w:val="00C5003E"/>
    <w:rsid w:val="00C54620"/>
    <w:rsid w:val="00C66A72"/>
    <w:rsid w:val="00C73839"/>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6C08"/>
  <w15:docId w15:val="{A3287435-F235-4A5E-8B81-7DB28DE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hsaa.org/Public/General/ConcussionGuideline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concussion/HeadsUp/youth.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C43C40A654E478E4F6149C39EA736" ma:contentTypeVersion="14" ma:contentTypeDescription="Create a new document." ma:contentTypeScope="" ma:versionID="edee8fabc7a8a1aee91ac92de565f56f">
  <xsd:schema xmlns:xsd="http://www.w3.org/2001/XMLSchema" xmlns:xs="http://www.w3.org/2001/XMLSchema" xmlns:p="http://schemas.microsoft.com/office/2006/metadata/properties" xmlns:ns2="acc0545b-56ea-4bf2-8e0d-2b20cbd98cd1" xmlns:ns3="e019b0c2-07ff-46fb-adbf-4cdae4c4a813" targetNamespace="http://schemas.microsoft.com/office/2006/metadata/properties" ma:root="true" ma:fieldsID="af5995ca7d5cbfa8727b173675e95dab" ns2:_="" ns3:_="">
    <xsd:import namespace="acc0545b-56ea-4bf2-8e0d-2b20cbd98cd1"/>
    <xsd:import namespace="e019b0c2-07ff-46fb-adbf-4cdae4c4a8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0545b-56ea-4bf2-8e0d-2b20cbd98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2cf57c-244b-4edb-aee2-dd042e0d1a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9b0c2-07ff-46fb-adbf-4cdae4c4a81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f34ec6-70d5-4f47-8ad6-8cd4de1fe334}" ma:internalName="TaxCatchAll" ma:showField="CatchAllData" ma:web="e019b0c2-07ff-46fb-adbf-4cdae4c4a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0545b-56ea-4bf2-8e0d-2b20cbd98cd1">
      <Terms xmlns="http://schemas.microsoft.com/office/infopath/2007/PartnerControls"/>
    </lcf76f155ced4ddcb4097134ff3c332f>
    <TaxCatchAll xmlns="e019b0c2-07ff-46fb-adbf-4cdae4c4a81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6B17-4A7B-4CA5-8D8D-4D8BA8113C18}">
  <ds:schemaRefs>
    <ds:schemaRef ds:uri="http://schemas.microsoft.com/sharepoint/v3/contenttype/forms"/>
  </ds:schemaRefs>
</ds:datastoreItem>
</file>

<file path=customXml/itemProps2.xml><?xml version="1.0" encoding="utf-8"?>
<ds:datastoreItem xmlns:ds="http://schemas.openxmlformats.org/officeDocument/2006/customXml" ds:itemID="{F264C9C8-8BC3-496B-ABE1-EDAF23BA6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0545b-56ea-4bf2-8e0d-2b20cbd98cd1"/>
    <ds:schemaRef ds:uri="e019b0c2-07ff-46fb-adbf-4cdae4c4a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70FDE-F905-4373-AFEB-A3D04FF05F7C}">
  <ds:schemaRefs>
    <ds:schemaRef ds:uri="http://schemas.microsoft.com/office/2006/metadata/properties"/>
    <ds:schemaRef ds:uri="http://schemas.microsoft.com/office/infopath/2007/PartnerControls"/>
    <ds:schemaRef ds:uri="acc0545b-56ea-4bf2-8e0d-2b20cbd98cd1"/>
    <ds:schemaRef ds:uri="e019b0c2-07ff-46fb-adbf-4cdae4c4a813"/>
  </ds:schemaRefs>
</ds:datastoreItem>
</file>

<file path=customXml/itemProps4.xml><?xml version="1.0" encoding="utf-8"?>
<ds:datastoreItem xmlns:ds="http://schemas.openxmlformats.org/officeDocument/2006/customXml" ds:itemID="{81A22E4F-48EE-43B9-AE28-088B051C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Melissa Micek</cp:lastModifiedBy>
  <cp:revision>2</cp:revision>
  <cp:lastPrinted>2017-05-11T20:53:00Z</cp:lastPrinted>
  <dcterms:created xsi:type="dcterms:W3CDTF">2023-06-14T14:50:00Z</dcterms:created>
  <dcterms:modified xsi:type="dcterms:W3CDTF">2023-06-14T14:50:00Z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0x010100635C43C40A654E478E4F6149C39EA736</vt:lpwstr>
  </property>
  <property fmtid="{D5CDD505-2E9C-101B-9397-08002B2CF9AE}" pid="3" name="MediaServiceImageTags">
    <vt:lpwstr/>
  </property>
</Properties>
</file>